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80A5CD" w14:textId="15658C62" w:rsidR="008A3142" w:rsidRDefault="008A3142" w:rsidP="008F4505">
      <w:pPr>
        <w:ind w:left="142"/>
        <w:jc w:val="center"/>
        <w:rPr>
          <w:rFonts w:ascii="Roboto" w:hAnsi="Roboto"/>
        </w:rPr>
      </w:pP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32"/>
      </w:tblGrid>
      <w:tr w:rsidR="00B96726" w:rsidRPr="00BD5E31" w14:paraId="632B471A" w14:textId="77777777" w:rsidTr="008F4505">
        <w:trPr>
          <w:trHeight w:val="584"/>
        </w:trPr>
        <w:tc>
          <w:tcPr>
            <w:tcW w:w="10632" w:type="dxa"/>
          </w:tcPr>
          <w:p w14:paraId="27F13989" w14:textId="77777777" w:rsidR="00B96726" w:rsidRPr="00BD5E31" w:rsidRDefault="00B96726" w:rsidP="00B96726">
            <w:pPr>
              <w:spacing w:before="120" w:after="120" w:line="276" w:lineRule="auto"/>
              <w:jc w:val="both"/>
              <w:rPr>
                <w:rFonts w:ascii="Roboto" w:eastAsia="Times New Roman" w:hAnsi="Roboto" w:cs="Arial"/>
                <w:b/>
                <w:kern w:val="0"/>
                <w:sz w:val="22"/>
                <w:szCs w:val="18"/>
                <w:lang w:eastAsia="es-ES"/>
                <w14:ligatures w14:val="none"/>
              </w:rPr>
            </w:pPr>
            <w:r w:rsidRPr="00BD5E31">
              <w:rPr>
                <w:rFonts w:ascii="Roboto" w:eastAsia="Times New Roman" w:hAnsi="Roboto" w:cs="Arial"/>
                <w:b/>
                <w:kern w:val="0"/>
                <w:sz w:val="22"/>
                <w:szCs w:val="18"/>
                <w:lang w:eastAsia="es-ES"/>
                <w14:ligatures w14:val="none"/>
              </w:rPr>
              <w:t>Tema:</w:t>
            </w:r>
          </w:p>
          <w:p w14:paraId="6C39096B" w14:textId="491C77E2" w:rsidR="00B96726" w:rsidRPr="00BD5E31" w:rsidRDefault="00C7026C" w:rsidP="00981C76">
            <w:pPr>
              <w:spacing w:before="120" w:after="120" w:line="276" w:lineRule="auto"/>
              <w:jc w:val="both"/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</w:pPr>
            <w:r w:rsidRPr="00BD5E31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 xml:space="preserve">Presentación del Informe </w:t>
            </w:r>
            <w:r w:rsidR="005025E9" w:rsidRPr="00BD5E31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 xml:space="preserve">de </w:t>
            </w:r>
            <w:r w:rsidRPr="00BD5E31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 xml:space="preserve">Actividades </w:t>
            </w:r>
            <w:r w:rsidR="0015491B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>abril-junio 2026</w:t>
            </w:r>
            <w:r w:rsidRPr="00BD5E31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 xml:space="preserve"> de la Procuraduría Ambiental y del Ordenamiento Territorial de la Ciudad de México.</w:t>
            </w:r>
          </w:p>
        </w:tc>
      </w:tr>
      <w:tr w:rsidR="00B96726" w:rsidRPr="00BD5E31" w14:paraId="02814AE6" w14:textId="77777777" w:rsidTr="008F4505">
        <w:trPr>
          <w:trHeight w:val="257"/>
        </w:trPr>
        <w:tc>
          <w:tcPr>
            <w:tcW w:w="10632" w:type="dxa"/>
          </w:tcPr>
          <w:p w14:paraId="0E53ACC1" w14:textId="77777777" w:rsidR="00B96726" w:rsidRPr="00BD5E31" w:rsidRDefault="00B96726" w:rsidP="00B96726">
            <w:pPr>
              <w:spacing w:before="120" w:after="120" w:line="276" w:lineRule="auto"/>
              <w:jc w:val="both"/>
              <w:rPr>
                <w:rFonts w:ascii="Roboto" w:eastAsia="Times New Roman" w:hAnsi="Roboto" w:cs="Arial"/>
                <w:kern w:val="0"/>
                <w:sz w:val="22"/>
                <w:szCs w:val="18"/>
                <w:lang w:eastAsia="es-MX"/>
                <w14:ligatures w14:val="none"/>
              </w:rPr>
            </w:pPr>
            <w:r w:rsidRPr="00BD5E31">
              <w:rPr>
                <w:rFonts w:ascii="Roboto" w:eastAsia="Times New Roman" w:hAnsi="Roboto" w:cs="Arial"/>
                <w:b/>
                <w:kern w:val="0"/>
                <w:sz w:val="22"/>
                <w:szCs w:val="18"/>
                <w:lang w:eastAsia="es-ES"/>
                <w14:ligatures w14:val="none"/>
              </w:rPr>
              <w:t>Fundamento Legal:</w:t>
            </w:r>
          </w:p>
          <w:p w14:paraId="3B1728B4" w14:textId="744EACA8" w:rsidR="00B96726" w:rsidRPr="00BD5E31" w:rsidRDefault="000F07DD" w:rsidP="00DC205B">
            <w:pPr>
              <w:spacing w:before="120" w:after="120" w:line="276" w:lineRule="auto"/>
              <w:jc w:val="both"/>
              <w:rPr>
                <w:rFonts w:ascii="Roboto" w:eastAsia="Times New Roman" w:hAnsi="Roboto" w:cs="Arial"/>
                <w:kern w:val="0"/>
                <w:sz w:val="22"/>
                <w:szCs w:val="18"/>
                <w:lang w:eastAsia="es-MX"/>
                <w14:ligatures w14:val="none"/>
              </w:rPr>
            </w:pPr>
            <w:r w:rsidRPr="00BD5E31">
              <w:rPr>
                <w:rFonts w:ascii="Roboto" w:eastAsia="Times New Roman" w:hAnsi="Roboto" w:cs="Arial"/>
                <w:kern w:val="0"/>
                <w:sz w:val="22"/>
                <w:szCs w:val="18"/>
                <w:lang w:eastAsia="es-MX"/>
                <w14:ligatures w14:val="none"/>
              </w:rPr>
              <w:t>Artículo</w:t>
            </w:r>
            <w:r w:rsidR="00ED50DC" w:rsidRPr="00BD5E31">
              <w:rPr>
                <w:rFonts w:ascii="Roboto" w:eastAsia="Times New Roman" w:hAnsi="Roboto" w:cs="Arial"/>
                <w:kern w:val="0"/>
                <w:sz w:val="22"/>
                <w:szCs w:val="18"/>
                <w:lang w:eastAsia="es-MX"/>
                <w14:ligatures w14:val="none"/>
              </w:rPr>
              <w:t>s</w:t>
            </w:r>
            <w:r w:rsidR="00C7026C" w:rsidRPr="00BD5E31">
              <w:rPr>
                <w:rFonts w:ascii="Roboto" w:eastAsia="Times New Roman" w:hAnsi="Roboto" w:cs="Arial"/>
                <w:kern w:val="0"/>
                <w:sz w:val="22"/>
                <w:szCs w:val="18"/>
                <w:lang w:eastAsia="es-MX"/>
                <w14:ligatures w14:val="none"/>
              </w:rPr>
              <w:t xml:space="preserve"> 7 fracción III, 11 fracción IV, </w:t>
            </w:r>
            <w:r w:rsidR="00DC205B" w:rsidRPr="00BD5E31">
              <w:rPr>
                <w:rFonts w:ascii="Roboto" w:eastAsia="Times New Roman" w:hAnsi="Roboto" w:cs="Arial"/>
                <w:kern w:val="0"/>
                <w:sz w:val="22"/>
                <w:szCs w:val="18"/>
                <w:lang w:eastAsia="es-MX"/>
                <w14:ligatures w14:val="none"/>
              </w:rPr>
              <w:t>y</w:t>
            </w:r>
            <w:r w:rsidR="00C7026C" w:rsidRPr="00BD5E31">
              <w:rPr>
                <w:rFonts w:ascii="Roboto" w:eastAsia="Times New Roman" w:hAnsi="Roboto" w:cs="Arial"/>
                <w:kern w:val="0"/>
                <w:sz w:val="22"/>
                <w:szCs w:val="18"/>
                <w:lang w:eastAsia="es-MX"/>
                <w14:ligatures w14:val="none"/>
              </w:rPr>
              <w:t xml:space="preserve"> 50 fracción III del Reglamento de la Ley Orgánica de la Procuraduría Ambiental y del Ordenamiento Territorial de la Ciudad de México.</w:t>
            </w:r>
          </w:p>
        </w:tc>
      </w:tr>
      <w:tr w:rsidR="00B96726" w:rsidRPr="00BD5E31" w14:paraId="189EE68E" w14:textId="77777777" w:rsidTr="008F4505">
        <w:trPr>
          <w:trHeight w:val="689"/>
        </w:trPr>
        <w:tc>
          <w:tcPr>
            <w:tcW w:w="10632" w:type="dxa"/>
          </w:tcPr>
          <w:p w14:paraId="3523144D" w14:textId="77777777" w:rsidR="00B96726" w:rsidRPr="00BD5E31" w:rsidRDefault="00B96726" w:rsidP="00B96726">
            <w:pPr>
              <w:spacing w:before="120" w:after="120" w:line="276" w:lineRule="auto"/>
              <w:rPr>
                <w:rFonts w:ascii="Roboto" w:eastAsia="Times New Roman" w:hAnsi="Roboto" w:cs="Arial"/>
                <w:b/>
                <w:kern w:val="0"/>
                <w:sz w:val="22"/>
                <w:szCs w:val="18"/>
                <w:lang w:eastAsia="es-ES"/>
                <w14:ligatures w14:val="none"/>
              </w:rPr>
            </w:pPr>
            <w:r w:rsidRPr="00BD5E31">
              <w:rPr>
                <w:rFonts w:ascii="Roboto" w:eastAsia="Times New Roman" w:hAnsi="Roboto" w:cs="Arial"/>
                <w:b/>
                <w:kern w:val="0"/>
                <w:sz w:val="22"/>
                <w:szCs w:val="18"/>
                <w:lang w:eastAsia="es-ES"/>
                <w14:ligatures w14:val="none"/>
              </w:rPr>
              <w:t>Acuerdo:</w:t>
            </w:r>
          </w:p>
          <w:p w14:paraId="1DCE910A" w14:textId="36E853C6" w:rsidR="00B96726" w:rsidRPr="00BD5E31" w:rsidRDefault="00C7026C" w:rsidP="000F27F8">
            <w:pPr>
              <w:autoSpaceDE w:val="0"/>
              <w:autoSpaceDN w:val="0"/>
              <w:adjustRightInd w:val="0"/>
              <w:spacing w:before="120" w:after="120" w:line="276" w:lineRule="auto"/>
              <w:jc w:val="both"/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</w:pPr>
            <w:r w:rsidRPr="00BD5E31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>Los Integrantes del Consejo de Gobierno de la Procuraduría Ambiental y del Ordenamiento Territorial de la Ciudad de México toman conocimiento</w:t>
            </w:r>
            <w:r w:rsidR="003418FC" w:rsidRPr="00BD5E31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 xml:space="preserve"> del </w:t>
            </w:r>
            <w:r w:rsidR="005025E9" w:rsidRPr="00BD5E31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 xml:space="preserve">Informe de Actividades </w:t>
            </w:r>
            <w:r w:rsidR="0015491B" w:rsidRPr="0015491B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 xml:space="preserve">abril-junio 2026 </w:t>
            </w:r>
            <w:r w:rsidRPr="00BD5E31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>de la Procuraduría Ambiental y del Ordenamiento Territorial de la Ciudad de México.</w:t>
            </w:r>
          </w:p>
        </w:tc>
      </w:tr>
    </w:tbl>
    <w:p w14:paraId="3DB4A2FE" w14:textId="6812117F" w:rsidR="008A3142" w:rsidRDefault="008A3142" w:rsidP="008A3142">
      <w:pPr>
        <w:tabs>
          <w:tab w:val="left" w:pos="4210"/>
        </w:tabs>
        <w:rPr>
          <w:rFonts w:ascii="Roboto" w:hAnsi="Roboto"/>
          <w:sz w:val="18"/>
        </w:rPr>
      </w:pPr>
    </w:p>
    <w:tbl>
      <w:tblPr>
        <w:tblW w:w="10632" w:type="dxa"/>
        <w:tblInd w:w="-5" w:type="dxa"/>
        <w:tblLook w:val="04A0" w:firstRow="1" w:lastRow="0" w:firstColumn="1" w:lastColumn="0" w:noHBand="0" w:noVBand="1"/>
      </w:tblPr>
      <w:tblGrid>
        <w:gridCol w:w="3799"/>
        <w:gridCol w:w="4394"/>
        <w:gridCol w:w="2439"/>
      </w:tblGrid>
      <w:tr w:rsidR="00177BB3" w:rsidRPr="007F7DF0" w14:paraId="0DE12CF1" w14:textId="77777777" w:rsidTr="00FD1FAE">
        <w:trPr>
          <w:trHeight w:val="655"/>
          <w:tblHeader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38DB18D" w14:textId="77777777" w:rsidR="00177BB3" w:rsidRPr="007F7DF0" w:rsidRDefault="00177BB3" w:rsidP="00FD1FAE">
            <w:pPr>
              <w:spacing w:before="120" w:after="120"/>
              <w:jc w:val="center"/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bookmarkStart w:id="0" w:name="_GoBack"/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Personas Consejeras que validan el Acuerdo</w:t>
            </w:r>
          </w:p>
        </w:tc>
      </w:tr>
      <w:tr w:rsidR="00177BB3" w:rsidRPr="007F7DF0" w14:paraId="37C8E077" w14:textId="77777777" w:rsidTr="00FD1FAE">
        <w:trPr>
          <w:trHeight w:val="527"/>
        </w:trPr>
        <w:tc>
          <w:tcPr>
            <w:tcW w:w="379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85CE4E" w14:textId="77777777" w:rsidR="00177BB3" w:rsidRPr="007F7DF0" w:rsidRDefault="00177BB3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Consejera Presidenta Suplente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83504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Lic. Julia Álvarez Icaza Ramírez</w:t>
            </w:r>
          </w:p>
          <w:p w14:paraId="1726BA84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Secretaria del Medio Ambiente de la Ciudad de México</w:t>
            </w: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43CE082F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521CCFAF" w14:textId="77777777" w:rsidR="00177BB3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65859E5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767D808D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47B9A3AC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177BB3" w:rsidRPr="007F7DF0" w14:paraId="0B1BD172" w14:textId="77777777" w:rsidTr="00FD1FAE">
        <w:trPr>
          <w:trHeight w:val="527"/>
        </w:trPr>
        <w:tc>
          <w:tcPr>
            <w:tcW w:w="3799" w:type="dxa"/>
            <w:shd w:val="clear" w:color="auto" w:fill="auto"/>
            <w:vAlign w:val="center"/>
          </w:tcPr>
          <w:p w14:paraId="30580D0C" w14:textId="77777777" w:rsidR="00177BB3" w:rsidRDefault="00177BB3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</w:t>
            </w:r>
            <w: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onsejera Gubernamental Suplente</w:t>
            </w:r>
          </w:p>
          <w:p w14:paraId="3CF95AB4" w14:textId="77777777" w:rsidR="00177BB3" w:rsidRPr="007F7DF0" w:rsidRDefault="00177BB3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EC7D41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Secretaría del Medio Ambiente de la Ciudad de México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451980F5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Dra. Julia </w:t>
            </w:r>
            <w:proofErr w:type="spellStart"/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Bonetti</w:t>
            </w:r>
            <w:proofErr w:type="spellEnd"/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 Mateos </w:t>
            </w:r>
          </w:p>
          <w:p w14:paraId="7E752179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Asesora B de la Secretaria del Medio Ambiente</w:t>
            </w:r>
          </w:p>
          <w:p w14:paraId="6E92236D" w14:textId="77777777" w:rsidR="00177BB3" w:rsidRPr="00EC7D41" w:rsidRDefault="00177BB3" w:rsidP="00FD1FAE">
            <w:pPr>
              <w:rPr>
                <w:rFonts w:ascii="Roboto" w:eastAsia="Times New Roman" w:hAnsi="Roboto" w:cs="Arial"/>
                <w:color w:val="262626"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77661231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1D4DCE9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7E2B9AE7" w14:textId="77777777" w:rsidR="00177BB3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69E27BF6" w14:textId="77777777" w:rsidR="00177BB3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6"/>
                <w:szCs w:val="18"/>
                <w:lang w:eastAsia="es-ES"/>
                <w14:ligatures w14:val="none"/>
              </w:rPr>
            </w:pPr>
          </w:p>
          <w:p w14:paraId="30BA89E0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6"/>
                <w:szCs w:val="18"/>
                <w:lang w:eastAsia="es-ES"/>
                <w14:ligatures w14:val="none"/>
              </w:rPr>
            </w:pPr>
          </w:p>
          <w:p w14:paraId="7F48135D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177BB3" w:rsidRPr="007F7DF0" w14:paraId="2043D3C8" w14:textId="77777777" w:rsidTr="00FD1FAE">
        <w:trPr>
          <w:trHeight w:val="539"/>
        </w:trPr>
        <w:tc>
          <w:tcPr>
            <w:tcW w:w="3799" w:type="dxa"/>
            <w:shd w:val="clear" w:color="auto" w:fill="auto"/>
            <w:vAlign w:val="center"/>
          </w:tcPr>
          <w:p w14:paraId="453EC33A" w14:textId="77777777" w:rsidR="00177BB3" w:rsidRPr="007F7DF0" w:rsidRDefault="00177BB3" w:rsidP="00FD1FAE">
            <w:pPr>
              <w:rPr>
                <w:rFonts w:ascii="Roboto" w:eastAsia="Times New Roman" w:hAnsi="Roboto" w:cs="Arial"/>
                <w:color w:val="262626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color w:val="262626"/>
                <w:kern w:val="0"/>
                <w:sz w:val="18"/>
                <w:szCs w:val="18"/>
                <w:lang w:eastAsia="es-ES"/>
                <w14:ligatures w14:val="none"/>
              </w:rPr>
              <w:t xml:space="preserve">Consejero Gubernamental Suplente </w:t>
            </w:r>
          </w:p>
          <w:p w14:paraId="13D4667C" w14:textId="77777777" w:rsidR="00177BB3" w:rsidRPr="007F7DF0" w:rsidRDefault="00177BB3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EC7D41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Secretaría de Planeación, Ordenamiento Territorial y Coordinación Metropolitana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566C516D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hyperlink r:id="rId8" w:history="1">
              <w:r>
                <w:rPr>
                  <w:rFonts w:ascii="Roboto" w:eastAsia="Times New Roman" w:hAnsi="Roboto" w:cs="Arial"/>
                  <w:b/>
                  <w:kern w:val="0"/>
                  <w:sz w:val="18"/>
                  <w:szCs w:val="18"/>
                  <w:lang w:eastAsia="es-ES"/>
                  <w14:ligatures w14:val="none"/>
                </w:rPr>
                <w:t>Mtro</w:t>
              </w:r>
              <w:r w:rsidRPr="007F7DF0">
                <w:rPr>
                  <w:rFonts w:ascii="Roboto" w:eastAsia="Times New Roman" w:hAnsi="Roboto" w:cs="Arial"/>
                  <w:b/>
                  <w:kern w:val="0"/>
                  <w:sz w:val="18"/>
                  <w:szCs w:val="18"/>
                  <w:lang w:eastAsia="es-ES"/>
                  <w14:ligatures w14:val="none"/>
                </w:rPr>
                <w:t>.</w:t>
              </w:r>
            </w:hyperlink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 </w:t>
            </w:r>
            <w:r w:rsidRPr="00E47F64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Oliver Castañeda Correa</w:t>
            </w:r>
          </w:p>
          <w:p w14:paraId="147CAD26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Directo</w:t>
            </w:r>
            <w: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r General de Asuntos Jurídic</w:t>
            </w: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o</w:t>
            </w:r>
            <w: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s</w:t>
            </w:r>
          </w:p>
          <w:p w14:paraId="0E0B4986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62104E6D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69DA702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091CB16D" w14:textId="77777777" w:rsidR="00177BB3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CCF50D4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85CB1A1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07173473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0"/>
                <w:szCs w:val="18"/>
                <w:lang w:eastAsia="es-ES"/>
                <w14:ligatures w14:val="none"/>
              </w:rPr>
            </w:pPr>
          </w:p>
        </w:tc>
      </w:tr>
      <w:tr w:rsidR="00177BB3" w:rsidRPr="007F7DF0" w14:paraId="2801AEAD" w14:textId="77777777" w:rsidTr="00FD1FAE">
        <w:trPr>
          <w:trHeight w:val="592"/>
        </w:trPr>
        <w:tc>
          <w:tcPr>
            <w:tcW w:w="3799" w:type="dxa"/>
            <w:shd w:val="clear" w:color="auto" w:fill="auto"/>
            <w:vAlign w:val="center"/>
          </w:tcPr>
          <w:p w14:paraId="65205561" w14:textId="77777777" w:rsidR="00177BB3" w:rsidRPr="007F7DF0" w:rsidRDefault="00177BB3" w:rsidP="00FD1FAE">
            <w:pPr>
              <w:rPr>
                <w:rFonts w:ascii="Roboto" w:eastAsia="Times New Roman" w:hAnsi="Roboto" w:cs="Arial"/>
                <w:color w:val="262626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Consejera Gubernamental Suplente</w:t>
            </w:r>
          </w:p>
          <w:p w14:paraId="24784D25" w14:textId="77777777" w:rsidR="00177BB3" w:rsidRPr="007F7DF0" w:rsidRDefault="00177BB3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EC7D41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Secretaría de Obras y Servicios de la Ciudad de México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3634554A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10B8D15A" w14:textId="77777777" w:rsidR="00177BB3" w:rsidRPr="007F7DF0" w:rsidRDefault="00177BB3" w:rsidP="00FD1FAE">
            <w:pPr>
              <w:jc w:val="both"/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Mtra. María del Socorro Jiménez Villela</w:t>
            </w: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 xml:space="preserve"> </w:t>
            </w:r>
          </w:p>
          <w:p w14:paraId="1D441887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Coordinadora de Normatividad y Consulta</w:t>
            </w:r>
          </w:p>
          <w:p w14:paraId="586DBAAC" w14:textId="77777777" w:rsidR="00177BB3" w:rsidRPr="007F7DF0" w:rsidRDefault="00177BB3" w:rsidP="00FD1FAE">
            <w:pPr>
              <w:jc w:val="both"/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049F4B34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6E14C0E3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D38AABE" w14:textId="77777777" w:rsidR="00177BB3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71FB129D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4805F7D6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177BB3" w:rsidRPr="007F7DF0" w14:paraId="5AF59739" w14:textId="77777777" w:rsidTr="00FD1FAE">
        <w:trPr>
          <w:trHeight w:val="592"/>
        </w:trPr>
        <w:tc>
          <w:tcPr>
            <w:tcW w:w="3799" w:type="dxa"/>
            <w:shd w:val="clear" w:color="auto" w:fill="auto"/>
            <w:vAlign w:val="center"/>
          </w:tcPr>
          <w:p w14:paraId="6396E5D5" w14:textId="77777777" w:rsidR="00177BB3" w:rsidRPr="007F7DF0" w:rsidRDefault="00177BB3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Consejero Gubernamental Suplente</w:t>
            </w:r>
          </w:p>
          <w:p w14:paraId="2EFC050E" w14:textId="77777777" w:rsidR="00177BB3" w:rsidRPr="007F7DF0" w:rsidRDefault="00177BB3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EC7D41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Secretaría de Movilidad de la Ciudad de México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155ABA69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Ing. Jorge Flores Ocaña</w:t>
            </w:r>
          </w:p>
          <w:p w14:paraId="54AE1D31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Director General de Planeación y Políticas</w:t>
            </w:r>
          </w:p>
          <w:p w14:paraId="36A2D2D8" w14:textId="77777777" w:rsidR="00177BB3" w:rsidRPr="007F7DF0" w:rsidRDefault="00177BB3" w:rsidP="00FD1FAE">
            <w:pPr>
              <w:jc w:val="both"/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1F7F6D7B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7697C652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</w:pPr>
          </w:p>
          <w:p w14:paraId="37A0324C" w14:textId="77777777" w:rsidR="00177BB3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17B666DA" w14:textId="77777777" w:rsidR="00177BB3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4B94797C" w14:textId="77777777" w:rsidR="00177BB3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1A055E0B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177BB3" w:rsidRPr="007F7DF0" w14:paraId="2BC45E4F" w14:textId="77777777" w:rsidTr="00FD1FAE">
        <w:trPr>
          <w:trHeight w:val="683"/>
        </w:trPr>
        <w:tc>
          <w:tcPr>
            <w:tcW w:w="3799" w:type="dxa"/>
            <w:shd w:val="clear" w:color="auto" w:fill="auto"/>
            <w:vAlign w:val="center"/>
          </w:tcPr>
          <w:p w14:paraId="1AB74DA3" w14:textId="77777777" w:rsidR="00177BB3" w:rsidRPr="007F7DF0" w:rsidRDefault="00177BB3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Consejero Gubernamental Suplente</w:t>
            </w:r>
          </w:p>
          <w:p w14:paraId="052A1739" w14:textId="77777777" w:rsidR="00177BB3" w:rsidRPr="007F7DF0" w:rsidRDefault="00177BB3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EC7D41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Instituto de Planeación Democrática y Prospectiva de la Ciudad de México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3AC9913E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Mtro. Alan Castillo </w:t>
            </w:r>
            <w:proofErr w:type="spellStart"/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Ferraez</w:t>
            </w:r>
            <w:proofErr w:type="spellEnd"/>
          </w:p>
          <w:p w14:paraId="61D5BF74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 xml:space="preserve">Director de Información Estadística y Geográfica </w:t>
            </w:r>
          </w:p>
          <w:p w14:paraId="601EAD5D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</w:pP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13EDBC07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25319F5" w14:textId="77777777" w:rsidR="00177BB3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6"/>
                <w:szCs w:val="18"/>
                <w:lang w:eastAsia="es-ES"/>
                <w14:ligatures w14:val="none"/>
              </w:rPr>
            </w:pPr>
          </w:p>
          <w:p w14:paraId="6917956E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6"/>
                <w:szCs w:val="18"/>
                <w:lang w:eastAsia="es-ES"/>
                <w14:ligatures w14:val="none"/>
              </w:rPr>
            </w:pPr>
          </w:p>
          <w:p w14:paraId="48CC9D76" w14:textId="77777777" w:rsidR="00177BB3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6CC1A569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5BF39C69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177BB3" w:rsidRPr="007F7DF0" w14:paraId="584EAE61" w14:textId="77777777" w:rsidTr="00FD1FAE">
        <w:trPr>
          <w:trHeight w:val="683"/>
        </w:trPr>
        <w:tc>
          <w:tcPr>
            <w:tcW w:w="3799" w:type="dxa"/>
            <w:shd w:val="clear" w:color="auto" w:fill="auto"/>
            <w:vAlign w:val="center"/>
          </w:tcPr>
          <w:p w14:paraId="2762C156" w14:textId="77777777" w:rsidR="00177BB3" w:rsidRPr="007F7DF0" w:rsidRDefault="00177BB3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129FC268" w14:textId="77777777" w:rsidR="00177BB3" w:rsidRPr="007F7DF0" w:rsidRDefault="00177BB3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 xml:space="preserve">Consejera Ciudadana 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15F1D22C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791892E9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Lic. </w:t>
            </w:r>
            <w:r w:rsidRPr="00367E22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Adriana Rivera </w:t>
            </w:r>
            <w:proofErr w:type="spellStart"/>
            <w:r w:rsidRPr="00367E22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Cerecedo</w:t>
            </w:r>
            <w:proofErr w:type="spellEnd"/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3EC8E5F0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C29F43E" w14:textId="77777777" w:rsidR="00177BB3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08BB003" w14:textId="77777777" w:rsidR="00177BB3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79EC337C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7580186D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4E35FB84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07FEE2C7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177BB3" w:rsidRPr="007F7DF0" w14:paraId="41B28D8A" w14:textId="77777777" w:rsidTr="00FD1FAE">
        <w:trPr>
          <w:trHeight w:val="683"/>
        </w:trPr>
        <w:tc>
          <w:tcPr>
            <w:tcW w:w="3799" w:type="dxa"/>
            <w:shd w:val="clear" w:color="auto" w:fill="auto"/>
            <w:vAlign w:val="center"/>
          </w:tcPr>
          <w:p w14:paraId="5D84A105" w14:textId="77777777" w:rsidR="00177BB3" w:rsidRPr="007F7DF0" w:rsidRDefault="00177BB3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Consejero Ciudadano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4422183B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Mtro. </w:t>
            </w:r>
            <w:r w:rsidRPr="00367E22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Vladimir Humberto Pliego Moreno</w:t>
            </w: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6B0859FC" w14:textId="77777777" w:rsidR="00177BB3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A710E7C" w14:textId="77777777" w:rsidR="00177BB3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1E45814B" w14:textId="77777777" w:rsidR="00177BB3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6B7DD058" w14:textId="77777777" w:rsidR="00177BB3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54AE9F5A" w14:textId="77777777" w:rsidR="00177BB3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4A242260" w14:textId="77777777" w:rsidR="00177BB3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67479F2E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177BB3" w:rsidRPr="007F7DF0" w14:paraId="7AB0CC28" w14:textId="77777777" w:rsidTr="00FD1FAE">
        <w:trPr>
          <w:trHeight w:val="683"/>
        </w:trPr>
        <w:tc>
          <w:tcPr>
            <w:tcW w:w="3799" w:type="dxa"/>
            <w:shd w:val="clear" w:color="auto" w:fill="auto"/>
            <w:vAlign w:val="center"/>
          </w:tcPr>
          <w:p w14:paraId="79ECBB33" w14:textId="77777777" w:rsidR="00177BB3" w:rsidRPr="00367E22" w:rsidRDefault="00177BB3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09D68C17" w14:textId="77777777" w:rsidR="00177BB3" w:rsidRPr="007F7DF0" w:rsidRDefault="00177BB3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367E22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Consejera Ciudadana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06C90BE0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Mtra. </w:t>
            </w:r>
            <w:r w:rsidRPr="00367E22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Estela Guadalupe González Hernández</w:t>
            </w: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69D948B8" w14:textId="77777777" w:rsidR="00177BB3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4FC7AB76" w14:textId="77777777" w:rsidR="00177BB3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A09A7EF" w14:textId="77777777" w:rsidR="00177BB3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1F7C3C0A" w14:textId="77777777" w:rsidR="00177BB3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7C1818A8" w14:textId="77777777" w:rsidR="00177BB3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4376DABE" w14:textId="77777777" w:rsidR="00177BB3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41B292A6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177BB3" w:rsidRPr="007F7DF0" w14:paraId="282DA364" w14:textId="77777777" w:rsidTr="00FD1FAE">
        <w:trPr>
          <w:trHeight w:val="683"/>
        </w:trPr>
        <w:tc>
          <w:tcPr>
            <w:tcW w:w="3799" w:type="dxa"/>
            <w:shd w:val="clear" w:color="auto" w:fill="auto"/>
            <w:vAlign w:val="center"/>
          </w:tcPr>
          <w:p w14:paraId="6B952346" w14:textId="77777777" w:rsidR="00177BB3" w:rsidRPr="007F7DF0" w:rsidRDefault="00177BB3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Consejero Ciudadano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5377214D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Arq. </w:t>
            </w:r>
            <w:r w:rsidRPr="00367E22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Rodolfo Sánchez Zaragoza</w:t>
            </w: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1C455DF8" w14:textId="77777777" w:rsidR="00177BB3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C32A226" w14:textId="77777777" w:rsidR="00177BB3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D836858" w14:textId="77777777" w:rsidR="00177BB3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546B7F6" w14:textId="77777777" w:rsidR="00177BB3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50C107E" w14:textId="77777777" w:rsidR="00177BB3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5AE1671F" w14:textId="77777777" w:rsidR="00177BB3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143DF6B1" w14:textId="77777777" w:rsidR="00177BB3" w:rsidRPr="007F7DF0" w:rsidRDefault="00177BB3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bookmarkEnd w:id="0"/>
    </w:tbl>
    <w:p w14:paraId="18361473" w14:textId="77777777" w:rsidR="008F4505" w:rsidRDefault="008F4505" w:rsidP="008A3142">
      <w:pPr>
        <w:tabs>
          <w:tab w:val="left" w:pos="4210"/>
        </w:tabs>
        <w:rPr>
          <w:rFonts w:ascii="Roboto" w:hAnsi="Roboto"/>
          <w:sz w:val="18"/>
        </w:rPr>
      </w:pPr>
    </w:p>
    <w:sectPr w:rsidR="008F4505" w:rsidSect="0069063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645" w:right="851" w:bottom="851" w:left="851" w:header="567" w:footer="15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FB7912" w14:textId="77777777" w:rsidR="00421FE1" w:rsidRDefault="00421FE1" w:rsidP="00235140">
      <w:r>
        <w:separator/>
      </w:r>
    </w:p>
  </w:endnote>
  <w:endnote w:type="continuationSeparator" w:id="0">
    <w:p w14:paraId="0BFD32AF" w14:textId="77777777" w:rsidR="00421FE1" w:rsidRDefault="00421FE1" w:rsidP="00235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Roboto">
    <w:altName w:val="Times New Roman"/>
    <w:charset w:val="00"/>
    <w:family w:val="auto"/>
    <w:pitch w:val="variable"/>
    <w:sig w:usb0="E00002E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BE3E9" w14:textId="77777777" w:rsidR="00015A9A" w:rsidRDefault="00015A9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7E8BA2" w14:textId="2DD4E5B2" w:rsidR="002E7D1A" w:rsidRDefault="002E7D1A" w:rsidP="0064320A">
    <w:pPr>
      <w:pStyle w:val="Piedepgina"/>
    </w:pPr>
    <w:r>
      <w:rPr>
        <w:noProof/>
      </w:rPr>
      <w:t xml:space="preserve"> </w:t>
    </w:r>
    <w:r>
      <w:t xml:space="preserve"> </w:t>
    </w:r>
  </w:p>
  <w:p w14:paraId="3B236ECE" w14:textId="77777777" w:rsidR="008A3142" w:rsidRDefault="008A3142" w:rsidP="008A3142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595EA72E" wp14:editId="1F408174">
          <wp:simplePos x="0" y="0"/>
          <wp:positionH relativeFrom="margin">
            <wp:posOffset>3014980</wp:posOffset>
          </wp:positionH>
          <wp:positionV relativeFrom="paragraph">
            <wp:posOffset>246380</wp:posOffset>
          </wp:positionV>
          <wp:extent cx="1659890" cy="691515"/>
          <wp:effectExtent l="0" t="0" r="0" b="0"/>
          <wp:wrapNone/>
          <wp:docPr id="976412171" name="Imagen 5" descr="Un letrero de color negr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412171" name="Imagen 5" descr="Un letrero de color negr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9890" cy="691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08B30EA5" wp14:editId="584578B4">
          <wp:simplePos x="0" y="0"/>
          <wp:positionH relativeFrom="column">
            <wp:posOffset>4892675</wp:posOffset>
          </wp:positionH>
          <wp:positionV relativeFrom="paragraph">
            <wp:posOffset>153035</wp:posOffset>
          </wp:positionV>
          <wp:extent cx="2078990" cy="844550"/>
          <wp:effectExtent l="0" t="0" r="3810" b="0"/>
          <wp:wrapNone/>
          <wp:docPr id="609863936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63936" name="Imagen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8990" cy="844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C346408" wp14:editId="00EE9486">
              <wp:simplePos x="0" y="0"/>
              <wp:positionH relativeFrom="margin">
                <wp:posOffset>-221615</wp:posOffset>
              </wp:positionH>
              <wp:positionV relativeFrom="paragraph">
                <wp:posOffset>345440</wp:posOffset>
              </wp:positionV>
              <wp:extent cx="2842260" cy="546735"/>
              <wp:effectExtent l="0" t="0" r="2540" b="12065"/>
              <wp:wrapNone/>
              <wp:docPr id="1469508307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2260" cy="5467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95F8060" w14:textId="77777777" w:rsidR="008A3142" w:rsidRPr="0086067B" w:rsidRDefault="008A3142" w:rsidP="008A3142">
                          <w:pPr>
                            <w:pStyle w:val="Piedepgina"/>
                            <w:spacing w:line="220" w:lineRule="exact"/>
                            <w:rPr>
                              <w:rFonts w:ascii="Roboto" w:hAnsi="Roboto"/>
                              <w:noProof/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Roboto" w:hAnsi="Roboto"/>
                              <w:noProof/>
                              <w:color w:val="595959" w:themeColor="text1" w:themeTint="A6"/>
                              <w:sz w:val="20"/>
                              <w:szCs w:val="20"/>
                            </w:rPr>
                            <w:t>Medellín 202, Piso 3</w:t>
                          </w:r>
                          <w:r w:rsidRPr="0086067B">
                            <w:rPr>
                              <w:rFonts w:ascii="Roboto" w:hAnsi="Roboto"/>
                              <w:noProof/>
                              <w:color w:val="595959" w:themeColor="text1" w:themeTint="A6"/>
                              <w:sz w:val="20"/>
                              <w:szCs w:val="20"/>
                            </w:rPr>
                            <w:t>, Roma Sur</w:t>
                          </w:r>
                        </w:p>
                        <w:p w14:paraId="3FCCBF0A" w14:textId="77777777" w:rsidR="008A3142" w:rsidRPr="0086067B" w:rsidRDefault="008A3142" w:rsidP="008A3142">
                          <w:pPr>
                            <w:pStyle w:val="Piedepgina"/>
                            <w:spacing w:line="220" w:lineRule="exact"/>
                            <w:rPr>
                              <w:rFonts w:ascii="Roboto" w:hAnsi="Roboto"/>
                              <w:noProof/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r w:rsidRPr="0086067B">
                            <w:rPr>
                              <w:rFonts w:ascii="Roboto" w:hAnsi="Roboto"/>
                              <w:noProof/>
                              <w:color w:val="595959" w:themeColor="text1" w:themeTint="A6"/>
                              <w:sz w:val="20"/>
                              <w:szCs w:val="20"/>
                            </w:rPr>
                            <w:t>Cuauhtémoc, 06700, Ciudad de México</w:t>
                          </w:r>
                        </w:p>
                        <w:p w14:paraId="2CC9BD26" w14:textId="77777777" w:rsidR="008A3142" w:rsidRPr="0086067B" w:rsidRDefault="008A3142" w:rsidP="008A3142">
                          <w:pPr>
                            <w:rPr>
                              <w:rFonts w:ascii="Roboto" w:hAnsi="Roboto"/>
                              <w:color w:val="595959" w:themeColor="text1" w:themeTint="A6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Roboto" w:hAnsi="Roboto"/>
                              <w:noProof/>
                              <w:color w:val="595959" w:themeColor="text1" w:themeTint="A6"/>
                              <w:sz w:val="20"/>
                              <w:szCs w:val="20"/>
                            </w:rPr>
                            <w:t>Tel. 55 5265 0780 ext. 16011</w:t>
                          </w:r>
                        </w:p>
                        <w:p w14:paraId="526A1E77" w14:textId="77777777" w:rsidR="008A3142" w:rsidRPr="0073643C" w:rsidRDefault="008A3142" w:rsidP="008A3142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  <w:p w14:paraId="4C1F95E5" w14:textId="77777777" w:rsidR="008A3142" w:rsidRPr="0073643C" w:rsidRDefault="008A3142" w:rsidP="008A3142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34640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-17.45pt;margin-top:27.2pt;width:223.8pt;height:4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" fillcolor="white [3201]" stroked="f" strokeweight=".5pt">
              <v:textbox inset="0">
                <w:txbxContent>
                  <w:p w14:paraId="595F8060" w14:textId="77777777" w:rsidR="008A3142" w:rsidRPr="0086067B" w:rsidRDefault="008A3142" w:rsidP="008A3142">
                    <w:pPr>
                      <w:pStyle w:val="Piedepgina"/>
                      <w:spacing w:line="220" w:lineRule="exact"/>
                      <w:rPr>
                        <w:rFonts w:ascii="Roboto" w:hAnsi="Roboto"/>
                        <w:noProof/>
                        <w:color w:val="595959" w:themeColor="text1" w:themeTint="A6"/>
                        <w:sz w:val="20"/>
                        <w:szCs w:val="20"/>
                      </w:rPr>
                    </w:pPr>
                    <w:r>
                      <w:rPr>
                        <w:rFonts w:ascii="Roboto" w:hAnsi="Roboto"/>
                        <w:noProof/>
                        <w:color w:val="595959" w:themeColor="text1" w:themeTint="A6"/>
                        <w:sz w:val="20"/>
                        <w:szCs w:val="20"/>
                      </w:rPr>
                      <w:t>Medellín 202, Piso 3</w:t>
                    </w:r>
                    <w:r w:rsidRPr="0086067B">
                      <w:rPr>
                        <w:rFonts w:ascii="Roboto" w:hAnsi="Roboto"/>
                        <w:noProof/>
                        <w:color w:val="595959" w:themeColor="text1" w:themeTint="A6"/>
                        <w:sz w:val="20"/>
                        <w:szCs w:val="20"/>
                      </w:rPr>
                      <w:t>, Roma Sur</w:t>
                    </w:r>
                  </w:p>
                  <w:p w14:paraId="3FCCBF0A" w14:textId="77777777" w:rsidR="008A3142" w:rsidRPr="0086067B" w:rsidRDefault="008A3142" w:rsidP="008A3142">
                    <w:pPr>
                      <w:pStyle w:val="Piedepgina"/>
                      <w:spacing w:line="220" w:lineRule="exact"/>
                      <w:rPr>
                        <w:rFonts w:ascii="Roboto" w:hAnsi="Roboto"/>
                        <w:noProof/>
                        <w:color w:val="595959" w:themeColor="text1" w:themeTint="A6"/>
                        <w:sz w:val="20"/>
                        <w:szCs w:val="20"/>
                      </w:rPr>
                    </w:pPr>
                    <w:r w:rsidRPr="0086067B">
                      <w:rPr>
                        <w:rFonts w:ascii="Roboto" w:hAnsi="Roboto"/>
                        <w:noProof/>
                        <w:color w:val="595959" w:themeColor="text1" w:themeTint="A6"/>
                        <w:sz w:val="20"/>
                        <w:szCs w:val="20"/>
                      </w:rPr>
                      <w:t>Cuauhtémoc, 06700, Ciudad de México</w:t>
                    </w:r>
                  </w:p>
                  <w:p w14:paraId="2CC9BD26" w14:textId="77777777" w:rsidR="008A3142" w:rsidRPr="0086067B" w:rsidRDefault="008A3142" w:rsidP="008A3142">
                    <w:pPr>
                      <w:rPr>
                        <w:rFonts w:ascii="Roboto" w:hAnsi="Roboto"/>
                        <w:color w:val="595959" w:themeColor="text1" w:themeTint="A6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Roboto" w:hAnsi="Roboto"/>
                        <w:noProof/>
                        <w:color w:val="595959" w:themeColor="text1" w:themeTint="A6"/>
                        <w:sz w:val="20"/>
                        <w:szCs w:val="20"/>
                      </w:rPr>
                      <w:t>Tel. 55 5265 0780 ext. 16011</w:t>
                    </w:r>
                  </w:p>
                  <w:p w14:paraId="526A1E77" w14:textId="77777777" w:rsidR="008A3142" w:rsidRPr="0073643C" w:rsidRDefault="008A3142" w:rsidP="008A3142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</w:p>
                  <w:p w14:paraId="4C1F95E5" w14:textId="77777777" w:rsidR="008A3142" w:rsidRPr="0073643C" w:rsidRDefault="008A3142" w:rsidP="008A3142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C497D8" wp14:editId="20021808">
              <wp:simplePos x="0" y="0"/>
              <wp:positionH relativeFrom="column">
                <wp:posOffset>-228600</wp:posOffset>
              </wp:positionH>
              <wp:positionV relativeFrom="paragraph">
                <wp:posOffset>83185</wp:posOffset>
              </wp:positionV>
              <wp:extent cx="7170420" cy="45085"/>
              <wp:effectExtent l="0" t="0" r="0" b="5715"/>
              <wp:wrapNone/>
              <wp:docPr id="709254992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70420" cy="45085"/>
                      </a:xfrm>
                      <a:prstGeom prst="rect">
                        <a:avLst/>
                      </a:prstGeom>
                      <a:solidFill>
                        <a:srgbClr val="604A7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43F5AB" id="Rectángulo 7" o:spid="_x0000_s1026" style="position:absolute;margin-left:-18pt;margin-top:6.55pt;width:564.6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" fillcolor="#604a7b" stroked="f" strokeweight="1pt"/>
          </w:pict>
        </mc:Fallback>
      </mc:AlternateContent>
    </w:r>
  </w:p>
  <w:p w14:paraId="38E5CDCC" w14:textId="7227FD89" w:rsidR="002E7D1A" w:rsidRDefault="002E7D1A" w:rsidP="005C094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6445A7" w14:textId="77777777" w:rsidR="00015A9A" w:rsidRDefault="00015A9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7906B2" w14:textId="77777777" w:rsidR="00421FE1" w:rsidRDefault="00421FE1" w:rsidP="00235140">
      <w:r>
        <w:separator/>
      </w:r>
    </w:p>
  </w:footnote>
  <w:footnote w:type="continuationSeparator" w:id="0">
    <w:p w14:paraId="58FEFF9D" w14:textId="77777777" w:rsidR="00421FE1" w:rsidRDefault="00421FE1" w:rsidP="00235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5E9A4" w14:textId="77777777" w:rsidR="00015A9A" w:rsidRDefault="00015A9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3261"/>
      <w:gridCol w:w="3685"/>
      <w:gridCol w:w="3686"/>
    </w:tblGrid>
    <w:tr w:rsidR="00D54AC0" w:rsidRPr="00BD5E31" w14:paraId="5072434F" w14:textId="77777777" w:rsidTr="008F4505">
      <w:trPr>
        <w:trHeight w:val="1253"/>
      </w:trPr>
      <w:tc>
        <w:tcPr>
          <w:tcW w:w="3261" w:type="dxa"/>
        </w:tcPr>
        <w:p w14:paraId="0CCC7F27" w14:textId="6E261DE4" w:rsidR="00D54AC0" w:rsidRPr="00BD5E31" w:rsidRDefault="00F61938" w:rsidP="00F61938">
          <w:pPr>
            <w:spacing w:before="240" w:after="60"/>
            <w:jc w:val="center"/>
            <w:outlineLvl w:val="0"/>
            <w:rPr>
              <w:rFonts w:ascii="Roboto" w:eastAsia="Times New Roman" w:hAnsi="Roboto" w:cs="Arial"/>
              <w:b/>
              <w:bCs/>
              <w:kern w:val="28"/>
              <w:sz w:val="20"/>
              <w:szCs w:val="20"/>
              <w:lang w:eastAsia="es-ES"/>
              <w14:ligatures w14:val="none"/>
            </w:rPr>
          </w:pPr>
          <w:r>
            <w:rPr>
              <w:rFonts w:ascii="Roboto" w:eastAsia="Times New Roman" w:hAnsi="Roboto" w:cs="Arial"/>
              <w:b/>
              <w:bCs/>
              <w:noProof/>
              <w:kern w:val="28"/>
              <w:sz w:val="20"/>
              <w:szCs w:val="20"/>
              <w:lang w:eastAsia="es-MX"/>
              <w14:ligatures w14:val="none"/>
            </w:rPr>
            <w:drawing>
              <wp:inline distT="0" distB="0" distL="0" distR="0" wp14:anchorId="1E7059A6" wp14:editId="5E2936BF">
                <wp:extent cx="1957070" cy="542290"/>
                <wp:effectExtent l="0" t="0" r="508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57070" cy="5422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5" w:type="dxa"/>
          <w:vAlign w:val="center"/>
        </w:tcPr>
        <w:p w14:paraId="7ECA78A4" w14:textId="5BA15BEA" w:rsidR="00D54AC0" w:rsidRPr="00BD5E31" w:rsidRDefault="00D54AC0" w:rsidP="00D54AC0">
          <w:pPr>
            <w:jc w:val="center"/>
            <w:rPr>
              <w:rFonts w:ascii="Roboto" w:hAnsi="Roboto"/>
              <w:bCs/>
              <w:color w:val="000000" w:themeColor="text1"/>
            </w:rPr>
          </w:pPr>
          <w:r w:rsidRPr="00BD5E31">
            <w:rPr>
              <w:rFonts w:ascii="Roboto" w:hAnsi="Roboto"/>
              <w:bCs/>
              <w:color w:val="000000" w:themeColor="text1"/>
            </w:rPr>
            <w:t>Consejo de Gobierno</w:t>
          </w:r>
        </w:p>
        <w:p w14:paraId="78D6C19C" w14:textId="23FB67D1" w:rsidR="00D54AC0" w:rsidRPr="00BD5E31" w:rsidRDefault="00D54AC0" w:rsidP="00D54AC0">
          <w:pPr>
            <w:jc w:val="center"/>
            <w:rPr>
              <w:rFonts w:ascii="Roboto" w:eastAsia="Times New Roman" w:hAnsi="Roboto" w:cs="Arial"/>
              <w:color w:val="000000" w:themeColor="text1"/>
              <w:kern w:val="0"/>
              <w:lang w:eastAsia="es-ES"/>
              <w14:ligatures w14:val="none"/>
            </w:rPr>
          </w:pPr>
          <w:r w:rsidRPr="00BD5E31">
            <w:rPr>
              <w:rFonts w:ascii="Roboto" w:hAnsi="Roboto"/>
              <w:bCs/>
              <w:color w:val="000000" w:themeColor="text1"/>
            </w:rPr>
            <w:t>Acuerdo</w:t>
          </w:r>
          <w:r w:rsidRPr="00BD5E31">
            <w:rPr>
              <w:rFonts w:ascii="Roboto" w:eastAsia="Times New Roman" w:hAnsi="Roboto" w:cs="Arial"/>
              <w:color w:val="000000" w:themeColor="text1"/>
              <w:kern w:val="0"/>
              <w:lang w:eastAsia="es-ES"/>
              <w14:ligatures w14:val="none"/>
            </w:rPr>
            <w:t xml:space="preserve"> número</w:t>
          </w:r>
        </w:p>
        <w:p w14:paraId="61CE7D6C" w14:textId="5C88B6DC" w:rsidR="00D54AC0" w:rsidRPr="00BD5E31" w:rsidRDefault="004D3568" w:rsidP="00D54AC0">
          <w:pPr>
            <w:tabs>
              <w:tab w:val="center" w:pos="4252"/>
              <w:tab w:val="right" w:pos="8504"/>
            </w:tabs>
            <w:jc w:val="center"/>
            <w:rPr>
              <w:rFonts w:ascii="Roboto" w:eastAsia="Times New Roman" w:hAnsi="Roboto" w:cs="Arial"/>
              <w:b/>
              <w:kern w:val="0"/>
              <w:sz w:val="18"/>
              <w:szCs w:val="20"/>
              <w:lang w:eastAsia="es-ES"/>
              <w14:ligatures w14:val="none"/>
            </w:rPr>
          </w:pPr>
          <w:r w:rsidRPr="00BD5E31">
            <w:rPr>
              <w:rFonts w:ascii="Roboto" w:hAnsi="Roboto"/>
              <w:bCs/>
              <w:color w:val="000000" w:themeColor="text1"/>
            </w:rPr>
            <w:t>2026</w:t>
          </w:r>
          <w:r w:rsidR="00D35E9F">
            <w:rPr>
              <w:rFonts w:ascii="Roboto" w:hAnsi="Roboto"/>
              <w:bCs/>
              <w:color w:val="000000" w:themeColor="text1"/>
            </w:rPr>
            <w:t>-O.95</w:t>
          </w:r>
          <w:r w:rsidR="00D54AC0" w:rsidRPr="00BD5E31">
            <w:rPr>
              <w:rFonts w:ascii="Roboto" w:hAnsi="Roboto"/>
              <w:bCs/>
              <w:color w:val="000000" w:themeColor="text1"/>
            </w:rPr>
            <w:t>-</w:t>
          </w:r>
          <w:r w:rsidR="00015A9A">
            <w:rPr>
              <w:rFonts w:ascii="Roboto" w:hAnsi="Roboto"/>
              <w:bCs/>
              <w:color w:val="000000" w:themeColor="text1"/>
            </w:rPr>
            <w:t>03</w:t>
          </w:r>
        </w:p>
      </w:tc>
      <w:tc>
        <w:tcPr>
          <w:tcW w:w="3686" w:type="dxa"/>
          <w:vAlign w:val="center"/>
        </w:tcPr>
        <w:p w14:paraId="43F6CCA3" w14:textId="672EEC01" w:rsidR="000A134D" w:rsidRPr="00BD5E31" w:rsidRDefault="00D35E9F" w:rsidP="00D54AC0">
          <w:pPr>
            <w:jc w:val="center"/>
            <w:rPr>
              <w:rFonts w:ascii="Roboto" w:hAnsi="Roboto"/>
              <w:b/>
              <w:bCs/>
              <w:color w:val="000000" w:themeColor="text1"/>
            </w:rPr>
          </w:pPr>
          <w:r>
            <w:rPr>
              <w:rFonts w:ascii="Roboto" w:hAnsi="Roboto"/>
              <w:bCs/>
              <w:color w:val="000000" w:themeColor="text1"/>
            </w:rPr>
            <w:t>Nonagésima Quinta</w:t>
          </w:r>
          <w:r w:rsidR="00D54AC0" w:rsidRPr="00BD5E31">
            <w:rPr>
              <w:rFonts w:ascii="Roboto" w:hAnsi="Roboto"/>
              <w:b/>
              <w:bCs/>
              <w:color w:val="000000" w:themeColor="text1"/>
            </w:rPr>
            <w:t xml:space="preserve"> </w:t>
          </w:r>
        </w:p>
        <w:p w14:paraId="49AE8CE6" w14:textId="411B00B4" w:rsidR="00D54AC0" w:rsidRPr="00BD5E31" w:rsidRDefault="00D54AC0" w:rsidP="00D54AC0">
          <w:pPr>
            <w:jc w:val="center"/>
            <w:rPr>
              <w:rFonts w:ascii="Roboto" w:hAnsi="Roboto"/>
              <w:b/>
              <w:bCs/>
              <w:color w:val="000000" w:themeColor="text1"/>
            </w:rPr>
          </w:pPr>
          <w:r w:rsidRPr="00BD5E31">
            <w:rPr>
              <w:rFonts w:ascii="Roboto" w:hAnsi="Roboto"/>
              <w:bCs/>
              <w:color w:val="000000" w:themeColor="text1"/>
            </w:rPr>
            <w:t>Sesión Ordinaria</w:t>
          </w:r>
        </w:p>
        <w:p w14:paraId="2BA939A7" w14:textId="142CF3FD" w:rsidR="00D54AC0" w:rsidRPr="00BD5E31" w:rsidRDefault="00D35E9F" w:rsidP="00D54AC0">
          <w:pPr>
            <w:tabs>
              <w:tab w:val="center" w:pos="2765"/>
              <w:tab w:val="right" w:pos="5530"/>
            </w:tabs>
            <w:jc w:val="center"/>
            <w:rPr>
              <w:rFonts w:ascii="Roboto" w:hAnsi="Roboto"/>
              <w:bCs/>
              <w:color w:val="000000" w:themeColor="text1"/>
            </w:rPr>
          </w:pPr>
          <w:r>
            <w:rPr>
              <w:rFonts w:ascii="Roboto" w:hAnsi="Roboto"/>
              <w:bCs/>
              <w:color w:val="000000" w:themeColor="text1"/>
            </w:rPr>
            <w:t>Viernes 26 de junio</w:t>
          </w:r>
          <w:r w:rsidR="00D54AC0" w:rsidRPr="00BD5E31">
            <w:rPr>
              <w:rFonts w:ascii="Roboto" w:hAnsi="Roboto"/>
              <w:bCs/>
              <w:color w:val="000000" w:themeColor="text1"/>
            </w:rPr>
            <w:t xml:space="preserve"> de 2026</w:t>
          </w:r>
        </w:p>
        <w:p w14:paraId="16157691" w14:textId="77777777" w:rsidR="00D54AC0" w:rsidRPr="00BD5E31" w:rsidRDefault="00D54AC0" w:rsidP="00D54AC0">
          <w:pPr>
            <w:tabs>
              <w:tab w:val="center" w:pos="4252"/>
              <w:tab w:val="right" w:pos="8504"/>
            </w:tabs>
            <w:jc w:val="center"/>
            <w:rPr>
              <w:rFonts w:ascii="Roboto" w:eastAsia="Times New Roman" w:hAnsi="Roboto" w:cs="Arial"/>
              <w:b/>
              <w:kern w:val="0"/>
              <w:sz w:val="18"/>
              <w:szCs w:val="20"/>
              <w:highlight w:val="yellow"/>
              <w:lang w:eastAsia="es-ES"/>
              <w14:ligatures w14:val="none"/>
            </w:rPr>
          </w:pPr>
        </w:p>
      </w:tc>
    </w:tr>
  </w:tbl>
  <w:p w14:paraId="631EE7AA" w14:textId="372BFCAE" w:rsidR="002E7D1A" w:rsidRPr="0064320A" w:rsidRDefault="002E7D1A" w:rsidP="0064320A">
    <w:pPr>
      <w:pStyle w:val="Encabezado"/>
      <w:rPr>
        <w:rFonts w:ascii="Roboto" w:hAnsi="Roboto"/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35AC57" w14:textId="77777777" w:rsidR="00015A9A" w:rsidRDefault="00015A9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52C17"/>
    <w:multiLevelType w:val="hybridMultilevel"/>
    <w:tmpl w:val="574A3F7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072AD"/>
    <w:multiLevelType w:val="hybridMultilevel"/>
    <w:tmpl w:val="340AD98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0189F"/>
    <w:multiLevelType w:val="hybridMultilevel"/>
    <w:tmpl w:val="6BF2A8A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04412A"/>
    <w:multiLevelType w:val="hybridMultilevel"/>
    <w:tmpl w:val="3AF6782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BD443E"/>
    <w:multiLevelType w:val="hybridMultilevel"/>
    <w:tmpl w:val="8902AF3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CC3365"/>
    <w:multiLevelType w:val="hybridMultilevel"/>
    <w:tmpl w:val="B5BEDA2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867115"/>
    <w:multiLevelType w:val="hybridMultilevel"/>
    <w:tmpl w:val="E44AA3A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42B"/>
    <w:rsid w:val="00011260"/>
    <w:rsid w:val="00015A9A"/>
    <w:rsid w:val="0003063E"/>
    <w:rsid w:val="00035A08"/>
    <w:rsid w:val="0006131A"/>
    <w:rsid w:val="00063026"/>
    <w:rsid w:val="0007590A"/>
    <w:rsid w:val="000A134D"/>
    <w:rsid w:val="000C3E6D"/>
    <w:rsid w:val="000C6610"/>
    <w:rsid w:val="000F07DD"/>
    <w:rsid w:val="000F27F8"/>
    <w:rsid w:val="000F4B40"/>
    <w:rsid w:val="0013109F"/>
    <w:rsid w:val="00147FC9"/>
    <w:rsid w:val="0015491B"/>
    <w:rsid w:val="00175747"/>
    <w:rsid w:val="00177BB3"/>
    <w:rsid w:val="001B5CE5"/>
    <w:rsid w:val="001B5EC8"/>
    <w:rsid w:val="00211684"/>
    <w:rsid w:val="002211B1"/>
    <w:rsid w:val="002228B3"/>
    <w:rsid w:val="00235140"/>
    <w:rsid w:val="0027025E"/>
    <w:rsid w:val="00270A1A"/>
    <w:rsid w:val="002A77A8"/>
    <w:rsid w:val="002E7D1A"/>
    <w:rsid w:val="00312D33"/>
    <w:rsid w:val="00313269"/>
    <w:rsid w:val="00314FD3"/>
    <w:rsid w:val="003255B4"/>
    <w:rsid w:val="0032602F"/>
    <w:rsid w:val="0033404A"/>
    <w:rsid w:val="00334B0F"/>
    <w:rsid w:val="003418FC"/>
    <w:rsid w:val="00342B41"/>
    <w:rsid w:val="00352005"/>
    <w:rsid w:val="00366FC9"/>
    <w:rsid w:val="003757EA"/>
    <w:rsid w:val="00381597"/>
    <w:rsid w:val="0038229B"/>
    <w:rsid w:val="00387531"/>
    <w:rsid w:val="003B10E0"/>
    <w:rsid w:val="003B14F4"/>
    <w:rsid w:val="003D0C83"/>
    <w:rsid w:val="003F727E"/>
    <w:rsid w:val="00400C4F"/>
    <w:rsid w:val="004125A0"/>
    <w:rsid w:val="00415473"/>
    <w:rsid w:val="00421FE1"/>
    <w:rsid w:val="00422189"/>
    <w:rsid w:val="0045115F"/>
    <w:rsid w:val="004626A4"/>
    <w:rsid w:val="00472FFC"/>
    <w:rsid w:val="00474640"/>
    <w:rsid w:val="00475B55"/>
    <w:rsid w:val="004A059A"/>
    <w:rsid w:val="004B2DC1"/>
    <w:rsid w:val="004C6D0F"/>
    <w:rsid w:val="004D3568"/>
    <w:rsid w:val="005025E9"/>
    <w:rsid w:val="0052616C"/>
    <w:rsid w:val="0054400E"/>
    <w:rsid w:val="005509DA"/>
    <w:rsid w:val="00573F7C"/>
    <w:rsid w:val="005A212E"/>
    <w:rsid w:val="005C06CF"/>
    <w:rsid w:val="005C0949"/>
    <w:rsid w:val="005F3065"/>
    <w:rsid w:val="006354F3"/>
    <w:rsid w:val="0064320A"/>
    <w:rsid w:val="00654F09"/>
    <w:rsid w:val="00690639"/>
    <w:rsid w:val="006A3210"/>
    <w:rsid w:val="006B09EE"/>
    <w:rsid w:val="006D06E2"/>
    <w:rsid w:val="006D5705"/>
    <w:rsid w:val="006E2D28"/>
    <w:rsid w:val="006E37BD"/>
    <w:rsid w:val="00724001"/>
    <w:rsid w:val="00727C61"/>
    <w:rsid w:val="0073643C"/>
    <w:rsid w:val="00742027"/>
    <w:rsid w:val="007508C4"/>
    <w:rsid w:val="00755AED"/>
    <w:rsid w:val="00766369"/>
    <w:rsid w:val="007750B8"/>
    <w:rsid w:val="0078290B"/>
    <w:rsid w:val="007964E5"/>
    <w:rsid w:val="007A0A1E"/>
    <w:rsid w:val="007A1D80"/>
    <w:rsid w:val="007F3E42"/>
    <w:rsid w:val="008467FD"/>
    <w:rsid w:val="00854061"/>
    <w:rsid w:val="0086067B"/>
    <w:rsid w:val="008A0AB5"/>
    <w:rsid w:val="008A3142"/>
    <w:rsid w:val="008A73D1"/>
    <w:rsid w:val="008B542B"/>
    <w:rsid w:val="008C0219"/>
    <w:rsid w:val="008C2039"/>
    <w:rsid w:val="008C2582"/>
    <w:rsid w:val="008F4505"/>
    <w:rsid w:val="00910C5B"/>
    <w:rsid w:val="0092079D"/>
    <w:rsid w:val="009237EA"/>
    <w:rsid w:val="00933404"/>
    <w:rsid w:val="00942F7C"/>
    <w:rsid w:val="00950665"/>
    <w:rsid w:val="00961F11"/>
    <w:rsid w:val="0097114B"/>
    <w:rsid w:val="00975501"/>
    <w:rsid w:val="00981C76"/>
    <w:rsid w:val="009E5A18"/>
    <w:rsid w:val="009F2E6C"/>
    <w:rsid w:val="009F5328"/>
    <w:rsid w:val="00A4013D"/>
    <w:rsid w:val="00A52427"/>
    <w:rsid w:val="00A53049"/>
    <w:rsid w:val="00A569CA"/>
    <w:rsid w:val="00A762CC"/>
    <w:rsid w:val="00A8390F"/>
    <w:rsid w:val="00A90FE1"/>
    <w:rsid w:val="00A91791"/>
    <w:rsid w:val="00A96733"/>
    <w:rsid w:val="00AA15E0"/>
    <w:rsid w:val="00AA5598"/>
    <w:rsid w:val="00AB2424"/>
    <w:rsid w:val="00AD3B79"/>
    <w:rsid w:val="00AE5A3A"/>
    <w:rsid w:val="00AF055F"/>
    <w:rsid w:val="00AF1021"/>
    <w:rsid w:val="00AF4979"/>
    <w:rsid w:val="00AF7B54"/>
    <w:rsid w:val="00B00230"/>
    <w:rsid w:val="00B06A11"/>
    <w:rsid w:val="00B25042"/>
    <w:rsid w:val="00B50A4D"/>
    <w:rsid w:val="00B559B4"/>
    <w:rsid w:val="00B73777"/>
    <w:rsid w:val="00B92E80"/>
    <w:rsid w:val="00B96726"/>
    <w:rsid w:val="00BB183A"/>
    <w:rsid w:val="00BD5E31"/>
    <w:rsid w:val="00BD7F19"/>
    <w:rsid w:val="00BF5587"/>
    <w:rsid w:val="00C042E8"/>
    <w:rsid w:val="00C1566F"/>
    <w:rsid w:val="00C160CC"/>
    <w:rsid w:val="00C7026C"/>
    <w:rsid w:val="00C756CA"/>
    <w:rsid w:val="00C8170C"/>
    <w:rsid w:val="00C83FF0"/>
    <w:rsid w:val="00CD537E"/>
    <w:rsid w:val="00CE1C1D"/>
    <w:rsid w:val="00D02894"/>
    <w:rsid w:val="00D03594"/>
    <w:rsid w:val="00D243AE"/>
    <w:rsid w:val="00D258F1"/>
    <w:rsid w:val="00D35E56"/>
    <w:rsid w:val="00D35E9F"/>
    <w:rsid w:val="00D41CB6"/>
    <w:rsid w:val="00D50E3E"/>
    <w:rsid w:val="00D54AC0"/>
    <w:rsid w:val="00D56C80"/>
    <w:rsid w:val="00D62381"/>
    <w:rsid w:val="00D701D4"/>
    <w:rsid w:val="00D746B9"/>
    <w:rsid w:val="00D767DE"/>
    <w:rsid w:val="00D82C5D"/>
    <w:rsid w:val="00D86B86"/>
    <w:rsid w:val="00DA21F8"/>
    <w:rsid w:val="00DC205B"/>
    <w:rsid w:val="00DD06D8"/>
    <w:rsid w:val="00DE1CDD"/>
    <w:rsid w:val="00DE6BAD"/>
    <w:rsid w:val="00E013B4"/>
    <w:rsid w:val="00E16C79"/>
    <w:rsid w:val="00E34522"/>
    <w:rsid w:val="00E400E6"/>
    <w:rsid w:val="00E5410C"/>
    <w:rsid w:val="00E703B9"/>
    <w:rsid w:val="00E72DA6"/>
    <w:rsid w:val="00E745F3"/>
    <w:rsid w:val="00E76719"/>
    <w:rsid w:val="00E85680"/>
    <w:rsid w:val="00EB4E37"/>
    <w:rsid w:val="00EC14D3"/>
    <w:rsid w:val="00EC6EBC"/>
    <w:rsid w:val="00ED50DC"/>
    <w:rsid w:val="00F1280A"/>
    <w:rsid w:val="00F2188D"/>
    <w:rsid w:val="00F22C2D"/>
    <w:rsid w:val="00F448E3"/>
    <w:rsid w:val="00F45852"/>
    <w:rsid w:val="00F466BE"/>
    <w:rsid w:val="00F57ADE"/>
    <w:rsid w:val="00F61938"/>
    <w:rsid w:val="00F77F1D"/>
    <w:rsid w:val="00FA5677"/>
    <w:rsid w:val="00FC2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EA9FFC"/>
  <w15:docId w15:val="{67AB953D-6EDE-44C6-A5A1-050744E35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6FC9"/>
  </w:style>
  <w:style w:type="paragraph" w:styleId="Ttulo1">
    <w:name w:val="heading 1"/>
    <w:basedOn w:val="Normal"/>
    <w:next w:val="Normal"/>
    <w:link w:val="Ttulo1Car"/>
    <w:uiPriority w:val="9"/>
    <w:qFormat/>
    <w:rsid w:val="008B54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54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542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54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542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54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54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54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54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54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54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B54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542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542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542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542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542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542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B54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B54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B542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B54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B54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B542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B542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B542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54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542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B542B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3514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5140"/>
  </w:style>
  <w:style w:type="paragraph" w:styleId="Piedepgina">
    <w:name w:val="footer"/>
    <w:basedOn w:val="Normal"/>
    <w:link w:val="PiedepginaCar"/>
    <w:uiPriority w:val="99"/>
    <w:unhideWhenUsed/>
    <w:rsid w:val="002351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5140"/>
  </w:style>
  <w:style w:type="table" w:styleId="Tablaconcuadrcula">
    <w:name w:val="Table Grid"/>
    <w:basedOn w:val="Tablanormal"/>
    <w:uiPriority w:val="39"/>
    <w:rsid w:val="003520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52005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2005"/>
    <w:rPr>
      <w:rFonts w:ascii="Lucida Grande" w:hAnsi="Lucida Grande"/>
      <w:sz w:val="18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B2424"/>
    <w:rPr>
      <w:rFonts w:ascii="Times New Roman" w:eastAsia="Times New Roman" w:hAnsi="Times New Roman" w:cs="Times New Roman"/>
      <w:kern w:val="0"/>
      <w:sz w:val="20"/>
      <w:szCs w:val="20"/>
      <w:lang w:val="es-ES" w:eastAsia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35A08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7750B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750B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750B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750B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750B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46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void(0);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85477E-1BB1-449A-A42D-A4BCBBF59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302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Guadalupe Lucero Leon</dc:creator>
  <cp:keywords/>
  <dc:description/>
  <cp:lastModifiedBy>Ana Guadalupe Lucero Leon</cp:lastModifiedBy>
  <cp:revision>22</cp:revision>
  <cp:lastPrinted>2026-03-03T20:10:00Z</cp:lastPrinted>
  <dcterms:created xsi:type="dcterms:W3CDTF">2026-03-25T18:03:00Z</dcterms:created>
  <dcterms:modified xsi:type="dcterms:W3CDTF">2026-06-29T17:56:00Z</dcterms:modified>
</cp:coreProperties>
</file>